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4DDC" w14:textId="77777777" w:rsidR="00A4120F" w:rsidRDefault="00ED02F0">
      <w:pPr>
        <w:spacing w:before="100" w:line="227" w:lineRule="auto"/>
        <w:ind w:left="44"/>
        <w:rPr>
          <w:rFonts w:ascii="Times New Roman" w:eastAsia="黑体" w:hAnsi="Times New Roman" w:cs="Times New Roman"/>
          <w:color w:val="auto"/>
          <w:kern w:val="3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auto"/>
          <w:kern w:val="32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auto"/>
          <w:kern w:val="32"/>
          <w:sz w:val="32"/>
          <w:szCs w:val="32"/>
        </w:rPr>
        <w:t>1</w:t>
      </w:r>
    </w:p>
    <w:p w14:paraId="1EE5C96A" w14:textId="77777777" w:rsidR="00A4120F" w:rsidRDefault="00A4120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</w:pPr>
    </w:p>
    <w:p w14:paraId="706CAED6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外教社杯</w:t>
      </w: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天津市大学生翻译竞赛</w:t>
      </w:r>
    </w:p>
    <w:p w14:paraId="147C44F3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初赛参赛选手手册</w:t>
      </w:r>
    </w:p>
    <w:p w14:paraId="7E6DE5D5" w14:textId="77777777" w:rsidR="00A4120F" w:rsidRDefault="00A4120F">
      <w:pPr>
        <w:spacing w:line="440" w:lineRule="exact"/>
        <w:ind w:right="1120"/>
        <w:jc w:val="center"/>
        <w:rPr>
          <w:rFonts w:ascii="Times New Roman" w:eastAsia="宋体" w:hAnsi="Times New Roman" w:cs="Times New Roman"/>
          <w:b/>
          <w:bCs/>
          <w:color w:val="auto"/>
          <w:sz w:val="32"/>
          <w:szCs w:val="32"/>
        </w:rPr>
      </w:pPr>
    </w:p>
    <w:p w14:paraId="59170820" w14:textId="77777777" w:rsidR="00A4120F" w:rsidRDefault="00BB552F">
      <w:pPr>
        <w:ind w:firstLineChars="200" w:firstLine="640"/>
        <w:rPr>
          <w:rFonts w:ascii="Times New Roman" w:eastAsia="黑体" w:hAnsi="Times New Roman" w:cs="Times New Roman"/>
          <w:bCs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auto"/>
          <w:sz w:val="32"/>
          <w:szCs w:val="32"/>
        </w:rPr>
        <w:t>一、赛前准备</w:t>
      </w:r>
    </w:p>
    <w:p w14:paraId="639F9541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推荐选手使用电脑进行测试，具体配置如下：</w:t>
      </w:r>
    </w:p>
    <w:p w14:paraId="7C2DD273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（一）电脑为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Win7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及以上操作系统。</w:t>
      </w:r>
    </w:p>
    <w:p w14:paraId="04EF7EF1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（二）电脑上安装浏览器，推荐使用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Chrome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浏览器、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360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安全浏览器、联想浏览器。</w:t>
      </w:r>
    </w:p>
    <w:p w14:paraId="72E58C16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（三）电脑上安装相应的中文和外语输入法。</w:t>
      </w:r>
    </w:p>
    <w:p w14:paraId="6B3C0C18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（四）电脑能够正常连接网络。</w:t>
      </w:r>
    </w:p>
    <w:p w14:paraId="79A8E854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（五）电脑上的日期和时间设置准确，否则会影响考试。</w:t>
      </w:r>
    </w:p>
    <w:p w14:paraId="5FE5E935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黑体" w:hAnsi="Times New Roman" w:cs="Times New Roman"/>
          <w:snapToGrid/>
          <w:color w:val="auto"/>
          <w:kern w:val="32"/>
          <w:sz w:val="32"/>
          <w:szCs w:val="32"/>
        </w:rPr>
        <w:t>二、注册考试</w:t>
      </w:r>
      <w:proofErr w:type="gramStart"/>
      <w:r>
        <w:rPr>
          <w:rFonts w:ascii="Times New Roman" w:eastAsia="黑体" w:hAnsi="Times New Roman" w:cs="Times New Roman"/>
          <w:snapToGrid/>
          <w:color w:val="auto"/>
          <w:kern w:val="32"/>
          <w:sz w:val="32"/>
          <w:szCs w:val="32"/>
        </w:rPr>
        <w:t>帐号</w:t>
      </w:r>
      <w:proofErr w:type="gramEnd"/>
    </w:p>
    <w:p w14:paraId="1230787D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方正楷体_GBK" w:hAnsi="Times New Roman" w:cs="Times New Roman"/>
          <w:b/>
          <w:snapToGrid/>
          <w:color w:val="auto"/>
          <w:kern w:val="32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napToGrid/>
          <w:color w:val="auto"/>
          <w:kern w:val="32"/>
          <w:sz w:val="32"/>
          <w:szCs w:val="32"/>
        </w:rPr>
        <w:t>（一）注册</w:t>
      </w:r>
      <w:proofErr w:type="gramStart"/>
      <w:r>
        <w:rPr>
          <w:rFonts w:ascii="Times New Roman" w:eastAsia="方正楷体_GBK" w:hAnsi="Times New Roman" w:cs="Times New Roman"/>
          <w:b/>
          <w:snapToGrid/>
          <w:color w:val="auto"/>
          <w:kern w:val="32"/>
          <w:sz w:val="32"/>
          <w:szCs w:val="32"/>
        </w:rPr>
        <w:t>帐号</w:t>
      </w:r>
      <w:proofErr w:type="gramEnd"/>
    </w:p>
    <w:p w14:paraId="688B0BE7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选手在正式考试前需要先注册</w:t>
      </w:r>
      <w:proofErr w:type="gramStart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帐号</w:t>
      </w:r>
      <w:proofErr w:type="gramEnd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：使用电脑打开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WE Test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网站（网址：</w:t>
      </w:r>
      <w:hyperlink r:id="rId8" w:history="1">
        <w:r>
          <w:rPr>
            <w:rStyle w:val="aa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http://wetest.sflep.com</w:t>
        </w:r>
      </w:hyperlink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，点击右上角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注册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”,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正确填写相关信息。</w:t>
      </w:r>
    </w:p>
    <w:p w14:paraId="39549B79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napToGrid/>
          <w:color w:val="auto"/>
          <w:kern w:val="32"/>
          <w:sz w:val="32"/>
          <w:szCs w:val="32"/>
        </w:rPr>
        <w:drawing>
          <wp:inline distT="0" distB="0" distL="0" distR="0" wp14:anchorId="397063CA" wp14:editId="27B1110E">
            <wp:extent cx="3317240" cy="197612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3026" cy="200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D42C6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注意：</w:t>
      </w:r>
    </w:p>
    <w:p w14:paraId="2C57B39F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．注册时所有信息均为选手相关真实信息。在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您的姓名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一项要务必填写选手姓名（学校名称），如张三（天津大学）。</w:t>
      </w:r>
    </w:p>
    <w:p w14:paraId="3B92A0D2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．如果提示账号已存在，说明您可能在本系统其他平台已经注册过，可直接登录。若忘记密码，可点击右上角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登录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，在登录页点击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忘记密码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并按提示找回密码。</w:t>
      </w:r>
    </w:p>
    <w:p w14:paraId="03306BC3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napToGrid/>
          <w:color w:val="auto"/>
          <w:kern w:val="32"/>
          <w:sz w:val="32"/>
          <w:szCs w:val="32"/>
        </w:rPr>
        <w:lastRenderedPageBreak/>
        <w:drawing>
          <wp:inline distT="0" distB="0" distL="0" distR="0" wp14:anchorId="4EE8034D" wp14:editId="35D38A2C">
            <wp:extent cx="3740785" cy="15430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6258" cy="15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D8A6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方正楷体_GBK" w:hAnsi="Times New Roman" w:cs="Times New Roman"/>
          <w:b/>
          <w:snapToGrid/>
          <w:color w:val="auto"/>
          <w:kern w:val="32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napToGrid/>
          <w:color w:val="auto"/>
          <w:kern w:val="32"/>
          <w:sz w:val="32"/>
          <w:szCs w:val="32"/>
        </w:rPr>
        <w:t>（二）登录并完善个人信息</w:t>
      </w:r>
    </w:p>
    <w:p w14:paraId="495E5D14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使用电脑登录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WE Test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网站，第一次登录时需要完善个人信息，务必正确填写学校和学号，注意：学校必须选择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外教社杯翻译大赛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，学号填写个人手机号，如填错后期登网页，在个人信息中修改并保存。</w:t>
      </w:r>
    </w:p>
    <w:p w14:paraId="4425B416" w14:textId="77777777" w:rsidR="00A4120F" w:rsidRDefault="00BB552F">
      <w:pPr>
        <w:spacing w:line="360" w:lineRule="auto"/>
        <w:jc w:val="center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auto"/>
          <w:sz w:val="32"/>
          <w:szCs w:val="32"/>
        </w:rPr>
        <w:drawing>
          <wp:inline distT="0" distB="0" distL="0" distR="0" wp14:anchorId="0F6894BA" wp14:editId="3A1E55C6">
            <wp:extent cx="3750310" cy="154749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605" cy="154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A9870" w14:textId="77777777" w:rsidR="00A4120F" w:rsidRDefault="00BB552F">
      <w:pPr>
        <w:spacing w:line="360" w:lineRule="auto"/>
        <w:jc w:val="center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auto"/>
          <w:sz w:val="32"/>
          <w:szCs w:val="32"/>
        </w:rPr>
        <w:drawing>
          <wp:inline distT="0" distB="0" distL="0" distR="0" wp14:anchorId="38CD5B3B" wp14:editId="3931B928">
            <wp:extent cx="3432175" cy="227139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045" cy="227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708D4" w14:textId="77777777" w:rsidR="00A4120F" w:rsidRDefault="00BB552F">
      <w:pPr>
        <w:ind w:firstLineChars="200" w:firstLine="640"/>
        <w:rPr>
          <w:rFonts w:ascii="Times New Roman" w:eastAsia="黑体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黑体" w:hAnsi="Times New Roman" w:cs="Times New Roman"/>
          <w:snapToGrid/>
          <w:color w:val="auto"/>
          <w:kern w:val="32"/>
          <w:sz w:val="32"/>
          <w:szCs w:val="32"/>
        </w:rPr>
        <w:t>三、参加考试</w:t>
      </w:r>
    </w:p>
    <w:p w14:paraId="095AAEDF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（一）登录系统：请参赛选手务必在规定的时间段内登录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WE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 xml:space="preserve"> Test(</w:t>
      </w:r>
      <w:hyperlink r:id="rId13" w:history="1">
        <w:r>
          <w:rPr>
            <w:rStyle w:val="aa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http://wetest.sflep.com</w:t>
        </w:r>
      </w:hyperlink>
      <w:r>
        <w:rPr>
          <w:rFonts w:ascii="Times New Roman" w:eastAsia="仿宋_GB2312" w:hAnsi="Times New Roman" w:cs="Times New Roman"/>
          <w:color w:val="auto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参加考试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。</w:t>
      </w:r>
    </w:p>
    <w:p w14:paraId="76F34C3E" w14:textId="77777777" w:rsidR="00A4120F" w:rsidRDefault="00BB552F">
      <w:pPr>
        <w:spacing w:line="360" w:lineRule="auto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auto"/>
          <w:sz w:val="32"/>
          <w:szCs w:val="32"/>
        </w:rPr>
        <w:drawing>
          <wp:inline distT="0" distB="0" distL="0" distR="0" wp14:anchorId="4398FB63" wp14:editId="5EF0E638">
            <wp:extent cx="5256530" cy="702310"/>
            <wp:effectExtent l="0" t="0" r="127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0DF4E" w14:textId="77777777" w:rsidR="00A4120F" w:rsidRPr="003307C4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FF0000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（二）</w:t>
      </w:r>
      <w:r w:rsidRPr="003307C4">
        <w:rPr>
          <w:rFonts w:ascii="Times New Roman" w:eastAsia="仿宋_GB2312" w:hAnsi="Times New Roman" w:cs="Times New Roman"/>
          <w:snapToGrid/>
          <w:color w:val="FF0000"/>
          <w:kern w:val="32"/>
          <w:sz w:val="32"/>
          <w:szCs w:val="32"/>
        </w:rPr>
        <w:t>考试仅可进行一次，提交后不可修改。</w:t>
      </w:r>
      <w:r w:rsidRPr="006D5E95">
        <w:rPr>
          <w:rFonts w:ascii="Times New Roman" w:eastAsia="仿宋_GB2312" w:hAnsi="Times New Roman" w:cs="Times New Roman"/>
          <w:snapToGrid/>
          <w:color w:val="000000" w:themeColor="text1"/>
          <w:kern w:val="32"/>
          <w:sz w:val="32"/>
          <w:szCs w:val="32"/>
        </w:rPr>
        <w:t>竞赛初赛试题将于</w:t>
      </w:r>
      <w:r w:rsidRPr="006D5E95">
        <w:rPr>
          <w:rFonts w:ascii="Times New Roman" w:eastAsia="仿宋_GB2312" w:hAnsi="Times New Roman" w:cs="Times New Roman"/>
          <w:snapToGrid/>
          <w:color w:val="000000" w:themeColor="text1"/>
          <w:kern w:val="32"/>
          <w:sz w:val="32"/>
          <w:szCs w:val="32"/>
        </w:rPr>
        <w:t>9</w:t>
      </w:r>
      <w:r w:rsidRPr="006D5E95">
        <w:rPr>
          <w:rFonts w:ascii="Times New Roman" w:eastAsia="仿宋_GB2312" w:hAnsi="Times New Roman" w:cs="Times New Roman"/>
          <w:snapToGrid/>
          <w:color w:val="000000" w:themeColor="text1"/>
          <w:kern w:val="32"/>
          <w:sz w:val="32"/>
          <w:szCs w:val="32"/>
        </w:rPr>
        <w:t>月</w:t>
      </w:r>
      <w:r w:rsidRPr="006D5E95">
        <w:rPr>
          <w:rFonts w:ascii="Times New Roman" w:eastAsia="仿宋_GB2312" w:hAnsi="Times New Roman" w:cs="Times New Roman"/>
          <w:snapToGrid/>
          <w:color w:val="000000" w:themeColor="text1"/>
          <w:kern w:val="32"/>
          <w:sz w:val="32"/>
          <w:szCs w:val="32"/>
        </w:rPr>
        <w:t>1</w:t>
      </w:r>
      <w:r w:rsidRPr="006D5E95">
        <w:rPr>
          <w:rFonts w:ascii="Times New Roman" w:eastAsia="仿宋_GB2312" w:hAnsi="Times New Roman" w:cs="Times New Roman"/>
          <w:snapToGrid/>
          <w:color w:val="000000" w:themeColor="text1"/>
          <w:kern w:val="32"/>
          <w:sz w:val="32"/>
          <w:szCs w:val="32"/>
        </w:rPr>
        <w:t>日在相关网站上予以公布，</w:t>
      </w:r>
      <w:r w:rsidRPr="003307C4">
        <w:rPr>
          <w:rFonts w:ascii="Times New Roman" w:eastAsia="仿宋_GB2312" w:hAnsi="Times New Roman" w:cs="Times New Roman"/>
          <w:snapToGrid/>
          <w:color w:val="FF0000"/>
          <w:kern w:val="32"/>
          <w:sz w:val="32"/>
          <w:szCs w:val="32"/>
        </w:rPr>
        <w:t>建议参赛选手系统外作</w:t>
      </w:r>
      <w:r w:rsidRPr="003307C4">
        <w:rPr>
          <w:rFonts w:ascii="Times New Roman" w:eastAsia="仿宋_GB2312" w:hAnsi="Times New Roman" w:cs="Times New Roman"/>
          <w:snapToGrid/>
          <w:color w:val="FF0000"/>
          <w:kern w:val="32"/>
          <w:sz w:val="32"/>
          <w:szCs w:val="32"/>
        </w:rPr>
        <w:lastRenderedPageBreak/>
        <w:t>答后，再登陆系统进行答题。</w:t>
      </w:r>
    </w:p>
    <w:p w14:paraId="7843AC0B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（三）填写考试信息：输入老师告知的六位考试码。</w:t>
      </w:r>
    </w:p>
    <w:p w14:paraId="572C13D0" w14:textId="77777777" w:rsidR="00A4120F" w:rsidRDefault="00BB552F">
      <w:pPr>
        <w:spacing w:line="360" w:lineRule="auto"/>
        <w:jc w:val="center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auto"/>
          <w:sz w:val="32"/>
          <w:szCs w:val="32"/>
        </w:rPr>
        <w:drawing>
          <wp:inline distT="0" distB="0" distL="0" distR="0" wp14:anchorId="5ABCE9B4" wp14:editId="1C5E85CB">
            <wp:extent cx="2868930" cy="1393190"/>
            <wp:effectExtent l="0" t="0" r="762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243" cy="139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E91B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（四）确认考试信息：参赛选手仔细核实考试相关信息，信息确认无误后，点击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确认并进入考试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按钮后进入考试。</w:t>
      </w:r>
    </w:p>
    <w:p w14:paraId="2AFB82C8" w14:textId="77777777" w:rsidR="00A4120F" w:rsidRDefault="00BB552F">
      <w:pPr>
        <w:spacing w:line="360" w:lineRule="auto"/>
        <w:jc w:val="center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auto"/>
          <w:sz w:val="32"/>
          <w:szCs w:val="32"/>
        </w:rPr>
        <w:drawing>
          <wp:inline distT="0" distB="0" distL="0" distR="0" wp14:anchorId="713F89B2" wp14:editId="2D926069">
            <wp:extent cx="2587625" cy="2063115"/>
            <wp:effectExtent l="19050" t="0" r="3128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53" cy="206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018F" w14:textId="77777777" w:rsidR="00A4120F" w:rsidRDefault="00BB552F">
      <w:pPr>
        <w:ind w:firstLineChars="200" w:firstLine="640"/>
        <w:rPr>
          <w:rFonts w:ascii="Times New Roman" w:eastAsia="黑体" w:hAnsi="Times New Roman" w:cs="Times New Roman"/>
          <w:bCs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auto"/>
          <w:sz w:val="32"/>
          <w:szCs w:val="32"/>
        </w:rPr>
        <w:t>四、进入考试</w:t>
      </w:r>
    </w:p>
    <w:p w14:paraId="3FA988B1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（一）参加日汉互译和</w:t>
      </w:r>
      <w:proofErr w:type="gramStart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俄汉</w:t>
      </w:r>
      <w:proofErr w:type="gramEnd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互译的选手进入比赛后，如提示下面内容请予以忽略，直接进入翻译试题即可。</w:t>
      </w:r>
    </w:p>
    <w:p w14:paraId="65EDBB8D" w14:textId="77777777" w:rsidR="00A4120F" w:rsidRDefault="00BB552F">
      <w:pPr>
        <w:spacing w:line="360" w:lineRule="auto"/>
        <w:ind w:firstLine="66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napToGrid/>
          <w:color w:val="auto"/>
          <w:sz w:val="32"/>
          <w:szCs w:val="32"/>
        </w:rPr>
        <w:drawing>
          <wp:inline distT="0" distB="0" distL="0" distR="0" wp14:anchorId="6389619A" wp14:editId="28723966">
            <wp:extent cx="4953000" cy="1308100"/>
            <wp:effectExtent l="19050" t="0" r="0" b="0"/>
            <wp:docPr id="3" name="图片 2" descr="C:\Users\ADMINI~1\AppData\Local\Temp\WeChat Files\31ae4031aad9d668ae8ee6c9f1b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~1\AppData\Local\Temp\WeChat Files\31ae4031aad9d668ae8ee6c9f1b43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6128" cy="130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0F479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（二）比赛过程中，系统实时自动保存学生答案与考试进度，无需手动保存。</w:t>
      </w:r>
    </w:p>
    <w:p w14:paraId="12EFC783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（三）如遇意外考试中断，可重新输入考试</w:t>
      </w:r>
      <w:proofErr w:type="gramStart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码进入</w:t>
      </w:r>
      <w:proofErr w:type="gramEnd"/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比赛，继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lastRenderedPageBreak/>
        <w:t>续作答。</w:t>
      </w:r>
    </w:p>
    <w:p w14:paraId="13C5A251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（四）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作答完毕可随时交卷，时间截止后系统将自动收卷。</w:t>
      </w:r>
    </w:p>
    <w:p w14:paraId="1FF0B9F8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黑体" w:hAnsi="Times New Roman" w:cs="Times New Roman"/>
          <w:snapToGrid/>
          <w:color w:val="auto"/>
          <w:kern w:val="32"/>
          <w:sz w:val="32"/>
          <w:szCs w:val="32"/>
        </w:rPr>
        <w:t>五、确认提交状态</w:t>
      </w:r>
    </w:p>
    <w:p w14:paraId="711B2FF0" w14:textId="77777777" w:rsidR="00A4120F" w:rsidRDefault="00BB552F">
      <w:pPr>
        <w:widowControl w:val="0"/>
        <w:kinsoku/>
        <w:autoSpaceDE/>
        <w:autoSpaceDN/>
        <w:adjustRightInd/>
        <w:snapToGrid/>
        <w:spacing w:line="560" w:lineRule="exact"/>
        <w:ind w:firstLineChars="177" w:firstLine="566"/>
        <w:jc w:val="both"/>
        <w:textAlignment w:val="auto"/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</w:pP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交卷完成后，回到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WE Test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首页，确认考试状态为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已完成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/>
          <w:color w:val="auto"/>
          <w:kern w:val="32"/>
          <w:sz w:val="32"/>
          <w:szCs w:val="32"/>
        </w:rPr>
        <w:t>，若不是此状态请及时联系本校联络员老师。</w:t>
      </w:r>
    </w:p>
    <w:p w14:paraId="3B0B0A04" w14:textId="77777777" w:rsidR="00A4120F" w:rsidRDefault="00BB552F">
      <w:pPr>
        <w:spacing w:line="360" w:lineRule="auto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auto"/>
          <w:sz w:val="32"/>
          <w:szCs w:val="32"/>
        </w:rPr>
        <w:drawing>
          <wp:inline distT="0" distB="0" distL="0" distR="0" wp14:anchorId="4110B979" wp14:editId="39A8325F">
            <wp:extent cx="5529580" cy="1065530"/>
            <wp:effectExtent l="0" t="0" r="0" b="127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876" cy="10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C10CC" w14:textId="77777777" w:rsidR="00A4120F" w:rsidRDefault="00A4120F">
      <w:pPr>
        <w:spacing w:before="100" w:line="227" w:lineRule="auto"/>
        <w:ind w:left="44"/>
        <w:rPr>
          <w:rFonts w:ascii="Times New Roman" w:eastAsia="方正小标宋_GBK" w:hAnsi="Times New Roman" w:cs="Times New Roman"/>
          <w:color w:val="auto"/>
          <w:spacing w:val="-19"/>
          <w:sz w:val="32"/>
          <w:szCs w:val="32"/>
        </w:rPr>
      </w:pPr>
    </w:p>
    <w:p w14:paraId="656D37AD" w14:textId="77777777" w:rsidR="00A4120F" w:rsidRDefault="00A4120F">
      <w:pPr>
        <w:spacing w:before="100" w:line="227" w:lineRule="auto"/>
        <w:ind w:left="44"/>
        <w:rPr>
          <w:rFonts w:ascii="Times New Roman" w:eastAsia="方正小标宋_GBK" w:hAnsi="Times New Roman" w:cs="Times New Roman"/>
          <w:color w:val="auto"/>
          <w:spacing w:val="-19"/>
          <w:sz w:val="32"/>
          <w:szCs w:val="32"/>
        </w:rPr>
      </w:pPr>
    </w:p>
    <w:p w14:paraId="29FDD253" w14:textId="77777777" w:rsidR="00A4120F" w:rsidRDefault="00A4120F" w:rsidP="00C2576F">
      <w:pPr>
        <w:spacing w:before="100" w:line="227" w:lineRule="auto"/>
        <w:rPr>
          <w:rFonts w:ascii="Times New Roman" w:eastAsia="方正小标宋_GBK" w:hAnsi="Times New Roman" w:cs="Times New Roman"/>
          <w:color w:val="auto"/>
          <w:spacing w:val="-19"/>
          <w:sz w:val="32"/>
          <w:szCs w:val="32"/>
        </w:rPr>
        <w:sectPr w:rsidR="00A4120F">
          <w:pgSz w:w="11907" w:h="16839"/>
          <w:pgMar w:top="1418" w:right="1418" w:bottom="1418" w:left="1701" w:header="0" w:footer="0" w:gutter="0"/>
          <w:cols w:space="720"/>
          <w:docGrid w:linePitch="286"/>
        </w:sectPr>
      </w:pPr>
    </w:p>
    <w:p w14:paraId="097A71E7" w14:textId="77777777" w:rsidR="00A4120F" w:rsidRDefault="00A4120F" w:rsidP="00C2576F">
      <w:pPr>
        <w:spacing w:before="100" w:line="227" w:lineRule="auto"/>
        <w:rPr>
          <w:rFonts w:ascii="Times New Roman" w:eastAsia="仿宋" w:hAnsi="Times New Roman" w:cs="Times New Roman"/>
          <w:color w:val="auto"/>
          <w:spacing w:val="-8"/>
          <w:sz w:val="31"/>
          <w:szCs w:val="31"/>
        </w:rPr>
      </w:pPr>
    </w:p>
    <w:sectPr w:rsidR="00A4120F" w:rsidSect="00C2576F">
      <w:pgSz w:w="11907" w:h="16839"/>
      <w:pgMar w:top="1418" w:right="1418" w:bottom="1418" w:left="1701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6EE7" w14:textId="77777777" w:rsidR="00C2576F" w:rsidRDefault="00C2576F" w:rsidP="00C2576F">
      <w:r>
        <w:separator/>
      </w:r>
    </w:p>
  </w:endnote>
  <w:endnote w:type="continuationSeparator" w:id="0">
    <w:p w14:paraId="36145187" w14:textId="77777777" w:rsidR="00C2576F" w:rsidRDefault="00C2576F" w:rsidP="00C2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3112" w14:textId="77777777" w:rsidR="00C2576F" w:rsidRDefault="00C2576F" w:rsidP="00C2576F">
      <w:r>
        <w:separator/>
      </w:r>
    </w:p>
  </w:footnote>
  <w:footnote w:type="continuationSeparator" w:id="0">
    <w:p w14:paraId="69FC23D7" w14:textId="77777777" w:rsidR="00C2576F" w:rsidRDefault="00C2576F" w:rsidP="00C2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60D"/>
    <w:multiLevelType w:val="multilevel"/>
    <w:tmpl w:val="0855660D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2286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U3MTgwZmM1YTU4ZjA2Njg4NDQ0ZTM1ZDhkMTZjMGIifQ=="/>
  </w:docVars>
  <w:rsids>
    <w:rsidRoot w:val="004C1E88"/>
    <w:rsid w:val="00021378"/>
    <w:rsid w:val="00022269"/>
    <w:rsid w:val="00057B65"/>
    <w:rsid w:val="00092201"/>
    <w:rsid w:val="000C4032"/>
    <w:rsid w:val="000E50F7"/>
    <w:rsid w:val="00123862"/>
    <w:rsid w:val="0016447B"/>
    <w:rsid w:val="001726E1"/>
    <w:rsid w:val="001A7D4B"/>
    <w:rsid w:val="001D1AEB"/>
    <w:rsid w:val="001F4716"/>
    <w:rsid w:val="001F4B07"/>
    <w:rsid w:val="0021326F"/>
    <w:rsid w:val="0021585B"/>
    <w:rsid w:val="002245E1"/>
    <w:rsid w:val="0022556D"/>
    <w:rsid w:val="002515B0"/>
    <w:rsid w:val="00262C5D"/>
    <w:rsid w:val="00283F00"/>
    <w:rsid w:val="00286483"/>
    <w:rsid w:val="00294DB3"/>
    <w:rsid w:val="002A744C"/>
    <w:rsid w:val="002C15D1"/>
    <w:rsid w:val="00302FA3"/>
    <w:rsid w:val="00322C39"/>
    <w:rsid w:val="00322F38"/>
    <w:rsid w:val="00326DAA"/>
    <w:rsid w:val="003307C4"/>
    <w:rsid w:val="003408B1"/>
    <w:rsid w:val="003E253B"/>
    <w:rsid w:val="00402792"/>
    <w:rsid w:val="00434E0E"/>
    <w:rsid w:val="00454DFA"/>
    <w:rsid w:val="00493636"/>
    <w:rsid w:val="004B2824"/>
    <w:rsid w:val="004C1E88"/>
    <w:rsid w:val="004E3E70"/>
    <w:rsid w:val="004E67CF"/>
    <w:rsid w:val="004F1E44"/>
    <w:rsid w:val="005074E9"/>
    <w:rsid w:val="0056707E"/>
    <w:rsid w:val="005C4D66"/>
    <w:rsid w:val="005E22A1"/>
    <w:rsid w:val="006010CC"/>
    <w:rsid w:val="00634759"/>
    <w:rsid w:val="00641AE7"/>
    <w:rsid w:val="00655F4E"/>
    <w:rsid w:val="006C5684"/>
    <w:rsid w:val="006D5938"/>
    <w:rsid w:val="006D5E95"/>
    <w:rsid w:val="00705789"/>
    <w:rsid w:val="0074156B"/>
    <w:rsid w:val="00763919"/>
    <w:rsid w:val="00784B6F"/>
    <w:rsid w:val="00794C70"/>
    <w:rsid w:val="007A7D56"/>
    <w:rsid w:val="007B2910"/>
    <w:rsid w:val="007D1D16"/>
    <w:rsid w:val="007E5018"/>
    <w:rsid w:val="0081442D"/>
    <w:rsid w:val="00864F1B"/>
    <w:rsid w:val="0087794C"/>
    <w:rsid w:val="0088150D"/>
    <w:rsid w:val="008848DC"/>
    <w:rsid w:val="008A6FBF"/>
    <w:rsid w:val="00925319"/>
    <w:rsid w:val="0093179A"/>
    <w:rsid w:val="00932F86"/>
    <w:rsid w:val="00937CA0"/>
    <w:rsid w:val="00940278"/>
    <w:rsid w:val="009452D1"/>
    <w:rsid w:val="00951D66"/>
    <w:rsid w:val="00957F64"/>
    <w:rsid w:val="0096058A"/>
    <w:rsid w:val="00970AC1"/>
    <w:rsid w:val="00981ADD"/>
    <w:rsid w:val="009B27C0"/>
    <w:rsid w:val="009C26AE"/>
    <w:rsid w:val="009C51B3"/>
    <w:rsid w:val="009D192C"/>
    <w:rsid w:val="00A04F4A"/>
    <w:rsid w:val="00A07014"/>
    <w:rsid w:val="00A2758B"/>
    <w:rsid w:val="00A4120F"/>
    <w:rsid w:val="00A44ECB"/>
    <w:rsid w:val="00A60801"/>
    <w:rsid w:val="00A649F1"/>
    <w:rsid w:val="00A7438C"/>
    <w:rsid w:val="00A96036"/>
    <w:rsid w:val="00AA3F36"/>
    <w:rsid w:val="00AB263E"/>
    <w:rsid w:val="00AB50EC"/>
    <w:rsid w:val="00AD035F"/>
    <w:rsid w:val="00AD3941"/>
    <w:rsid w:val="00AD4CA5"/>
    <w:rsid w:val="00AF566E"/>
    <w:rsid w:val="00B079E5"/>
    <w:rsid w:val="00B2202C"/>
    <w:rsid w:val="00B462B5"/>
    <w:rsid w:val="00B46455"/>
    <w:rsid w:val="00B52958"/>
    <w:rsid w:val="00B843DD"/>
    <w:rsid w:val="00BB2C5D"/>
    <w:rsid w:val="00BB552F"/>
    <w:rsid w:val="00BC2387"/>
    <w:rsid w:val="00BF7E97"/>
    <w:rsid w:val="00C21EF9"/>
    <w:rsid w:val="00C2576F"/>
    <w:rsid w:val="00C30D40"/>
    <w:rsid w:val="00CA0157"/>
    <w:rsid w:val="00CA1AB9"/>
    <w:rsid w:val="00CA4A8F"/>
    <w:rsid w:val="00CA4BD5"/>
    <w:rsid w:val="00CB3CB2"/>
    <w:rsid w:val="00CC6295"/>
    <w:rsid w:val="00CF283B"/>
    <w:rsid w:val="00CF64FD"/>
    <w:rsid w:val="00D14030"/>
    <w:rsid w:val="00D47701"/>
    <w:rsid w:val="00D60EE0"/>
    <w:rsid w:val="00D769E5"/>
    <w:rsid w:val="00D92AE0"/>
    <w:rsid w:val="00DD3CBA"/>
    <w:rsid w:val="00E1783F"/>
    <w:rsid w:val="00E539BA"/>
    <w:rsid w:val="00E712EA"/>
    <w:rsid w:val="00E81133"/>
    <w:rsid w:val="00E83435"/>
    <w:rsid w:val="00EA5FF7"/>
    <w:rsid w:val="00EB386A"/>
    <w:rsid w:val="00EC4BA4"/>
    <w:rsid w:val="00ED02F0"/>
    <w:rsid w:val="00EE338B"/>
    <w:rsid w:val="00EE778B"/>
    <w:rsid w:val="00EF25AF"/>
    <w:rsid w:val="00F375A1"/>
    <w:rsid w:val="00F535B1"/>
    <w:rsid w:val="00F63DF9"/>
    <w:rsid w:val="00FC11AD"/>
    <w:rsid w:val="00FC4DD1"/>
    <w:rsid w:val="00FC57A4"/>
    <w:rsid w:val="00FD6016"/>
    <w:rsid w:val="11DD37F5"/>
    <w:rsid w:val="122D6514"/>
    <w:rsid w:val="202F4EE2"/>
    <w:rsid w:val="235F3B83"/>
    <w:rsid w:val="3B4C228C"/>
    <w:rsid w:val="50A94E98"/>
    <w:rsid w:val="5F5F0CF4"/>
    <w:rsid w:val="7774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80B4"/>
  <w15:docId w15:val="{8E419C19-E3AE-424D-B863-274404D2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0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412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120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412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qFormat/>
    <w:rsid w:val="00A4120F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sid w:val="00A4120F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A4120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4120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4120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A412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est.sflep.com" TargetMode="External"/><Relationship Id="rId13" Type="http://schemas.openxmlformats.org/officeDocument/2006/relationships/hyperlink" Target="http://wetest.sflep.com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90C8-8EDB-4677-960A-57C9153AF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158</Words>
  <Characters>902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芸芸</cp:lastModifiedBy>
  <cp:revision>6</cp:revision>
  <cp:lastPrinted>2022-08-18T04:48:00Z</cp:lastPrinted>
  <dcterms:created xsi:type="dcterms:W3CDTF">2022-08-18T01:29:00Z</dcterms:created>
  <dcterms:modified xsi:type="dcterms:W3CDTF">2022-08-24T05:19:00Z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1DAEA040E4F5464782095A6FBF37626D</vt:lpwstr>
  </property>
</Properties>
</file>