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1F" w:rsidRDefault="00D4291F" w:rsidP="00D4291F">
      <w:pPr>
        <w:spacing w:line="440" w:lineRule="exact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附件1：（仅限基研中心楼内人员）</w:t>
      </w:r>
    </w:p>
    <w:p w:rsidR="00D4291F" w:rsidRPr="00EE1AB3" w:rsidRDefault="00D4291F" w:rsidP="00D4291F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</w:p>
    <w:p w:rsidR="00D4291F" w:rsidRPr="00EE1AB3" w:rsidRDefault="00D4291F" w:rsidP="00D4291F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  <w:r w:rsidRPr="006126DC">
        <w:rPr>
          <w:rFonts w:ascii="宋体" w:hAnsi="宋体" w:hint="eastAsia"/>
          <w:b/>
          <w:sz w:val="32"/>
          <w:szCs w:val="32"/>
        </w:rPr>
        <w:t>门禁授权申请表</w:t>
      </w:r>
    </w:p>
    <w:p w:rsidR="00D4291F" w:rsidRPr="006126DC" w:rsidRDefault="00D4291F" w:rsidP="00D4291F">
      <w:pPr>
        <w:spacing w:line="440" w:lineRule="exact"/>
        <w:ind w:firstLineChars="250" w:firstLine="700"/>
        <w:jc w:val="right"/>
        <w:rPr>
          <w:rFonts w:ascii="宋体" w:hAnsi="宋体" w:hint="eastAsia"/>
          <w:sz w:val="28"/>
          <w:szCs w:val="28"/>
        </w:rPr>
      </w:pPr>
      <w:r w:rsidRPr="006126DC">
        <w:rPr>
          <w:rFonts w:ascii="宋体" w:hAnsi="宋体" w:hint="eastAsia"/>
          <w:sz w:val="28"/>
          <w:szCs w:val="28"/>
        </w:rPr>
        <w:t xml:space="preserve">               </w:t>
      </w:r>
      <w:r w:rsidRPr="006126DC">
        <w:rPr>
          <w:rFonts w:ascii="宋体" w:hAnsi="宋体" w:hint="eastAsia"/>
          <w:sz w:val="28"/>
          <w:szCs w:val="28"/>
        </w:rPr>
        <w:tab/>
        <w:t>申请日期：      年   月   日</w:t>
      </w:r>
    </w:p>
    <w:tbl>
      <w:tblPr>
        <w:tblpPr w:leftFromText="180" w:rightFromText="180" w:vertAnchor="text" w:horzAnchor="margin" w:tblpY="35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160"/>
        <w:gridCol w:w="2258"/>
        <w:gridCol w:w="4287"/>
      </w:tblGrid>
      <w:tr w:rsidR="00D4291F" w:rsidRPr="006126DC" w:rsidTr="00D13D7D">
        <w:trPr>
          <w:trHeight w:val="622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6545" w:type="dxa"/>
            <w:gridSpan w:val="2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所在实验室</w:t>
            </w:r>
          </w:p>
        </w:tc>
      </w:tr>
      <w:tr w:rsidR="00D4291F" w:rsidRPr="006126DC" w:rsidTr="00D13D7D">
        <w:trPr>
          <w:trHeight w:val="602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45" w:type="dxa"/>
            <w:gridSpan w:val="2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4291F" w:rsidRPr="006126DC" w:rsidTr="00D13D7D">
        <w:trPr>
          <w:trHeight w:val="602"/>
        </w:trPr>
        <w:tc>
          <w:tcPr>
            <w:tcW w:w="1548" w:type="dxa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D4291F" w:rsidRPr="0051309E" w:rsidRDefault="00D4291F" w:rsidP="00D13D7D">
            <w:pPr>
              <w:widowControl/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0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□学号□工资号□其他：</w:t>
            </w:r>
            <w:r w:rsidRPr="0051309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手  机</w:t>
            </w:r>
          </w:p>
        </w:tc>
      </w:tr>
      <w:tr w:rsidR="00D4291F" w:rsidRPr="006126DC" w:rsidTr="00D13D7D">
        <w:trPr>
          <w:trHeight w:val="602"/>
        </w:trPr>
        <w:tc>
          <w:tcPr>
            <w:tcW w:w="1548" w:type="dxa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D4291F" w:rsidRPr="00A641C6" w:rsidRDefault="00D4291F" w:rsidP="00D4291F">
      <w:pPr>
        <w:rPr>
          <w:vanish/>
        </w:rPr>
      </w:pP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011"/>
      </w:tblGrid>
      <w:tr w:rsidR="00D4291F" w:rsidRPr="006126DC" w:rsidTr="00D13D7D">
        <w:trPr>
          <w:trHeight w:val="494"/>
        </w:trPr>
        <w:tc>
          <w:tcPr>
            <w:tcW w:w="1242" w:type="dxa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申请人</w:t>
            </w:r>
          </w:p>
          <w:p w:rsidR="00D4291F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9011" w:type="dxa"/>
            <w:shd w:val="clear" w:color="auto" w:fill="auto"/>
            <w:vAlign w:val="center"/>
          </w:tcPr>
          <w:p w:rsidR="00D4291F" w:rsidRPr="006126DC" w:rsidRDefault="00D4291F" w:rsidP="00D4291F"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聘用工作人员（负责人、团队成员、博士后）</w:t>
            </w:r>
          </w:p>
          <w:p w:rsidR="00D4291F" w:rsidRPr="006126DC" w:rsidRDefault="00D4291F" w:rsidP="00D4291F"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研究生（硕士、博士研究生）</w:t>
            </w:r>
          </w:p>
          <w:p w:rsidR="00D4291F" w:rsidRPr="006126DC" w:rsidRDefault="00D4291F" w:rsidP="00D4291F"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与其他单位合作人员，合作培养研究生，本科、七年制实习生（原单位名称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D4291F" w:rsidRPr="006126DC" w:rsidRDefault="00D4291F" w:rsidP="00D4291F">
            <w:pPr>
              <w:widowControl/>
              <w:numPr>
                <w:ilvl w:val="0"/>
                <w:numId w:val="1"/>
              </w:num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其他人员：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D4291F" w:rsidRPr="006126DC" w:rsidTr="00D13D7D">
        <w:trPr>
          <w:trHeight w:val="787"/>
        </w:trPr>
        <w:tc>
          <w:tcPr>
            <w:tcW w:w="1242" w:type="dxa"/>
            <w:shd w:val="clear" w:color="auto" w:fill="auto"/>
            <w:vAlign w:val="center"/>
          </w:tcPr>
          <w:p w:rsidR="00D4291F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申请</w:t>
            </w:r>
          </w:p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权限</w:t>
            </w:r>
          </w:p>
        </w:tc>
        <w:tc>
          <w:tcPr>
            <w:tcW w:w="9011" w:type="dxa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门禁权限：□一楼东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□一楼西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□一楼北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□二楼东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□二楼西</w:t>
            </w:r>
          </w:p>
          <w:p w:rsidR="00D4291F" w:rsidRPr="006126DC" w:rsidRDefault="00D4291F" w:rsidP="00D13D7D">
            <w:pPr>
              <w:widowControl/>
              <w:spacing w:line="440" w:lineRule="exact"/>
              <w:ind w:firstLineChars="500" w:firstLine="140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□三楼东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□三楼西  □四楼东   □四楼西  □五楼东</w:t>
            </w:r>
          </w:p>
          <w:p w:rsidR="00D4291F" w:rsidRDefault="00D4291F" w:rsidP="00D13D7D">
            <w:pPr>
              <w:widowControl/>
              <w:spacing w:line="440" w:lineRule="exact"/>
              <w:ind w:firstLineChars="500" w:firstLine="140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□六楼东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□六楼西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楼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D4291F" w:rsidRDefault="00D4291F" w:rsidP="00D13D7D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4291F" w:rsidRPr="006126DC" w:rsidRDefault="00D4291F" w:rsidP="00D13D7D">
            <w:pPr>
              <w:widowControl/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申请时限：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月至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D4291F" w:rsidRPr="006126DC" w:rsidTr="00D13D7D">
        <w:trPr>
          <w:trHeight w:val="2070"/>
        </w:trPr>
        <w:tc>
          <w:tcPr>
            <w:tcW w:w="1242" w:type="dxa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实验室负责人意见</w:t>
            </w:r>
          </w:p>
        </w:tc>
        <w:tc>
          <w:tcPr>
            <w:tcW w:w="9011" w:type="dxa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负责人(签字)：                             年   月   日</w:t>
            </w:r>
          </w:p>
        </w:tc>
      </w:tr>
      <w:tr w:rsidR="00D4291F" w:rsidRPr="006126DC" w:rsidTr="00D13D7D">
        <w:trPr>
          <w:trHeight w:val="787"/>
        </w:trPr>
        <w:tc>
          <w:tcPr>
            <w:tcW w:w="1242" w:type="dxa"/>
            <w:shd w:val="clear" w:color="auto" w:fill="auto"/>
            <w:vAlign w:val="center"/>
          </w:tcPr>
          <w:p w:rsidR="00D4291F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经办</w:t>
            </w:r>
          </w:p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011" w:type="dxa"/>
            <w:shd w:val="clear" w:color="auto" w:fill="auto"/>
            <w:vAlign w:val="center"/>
          </w:tcPr>
          <w:p w:rsidR="00D4291F" w:rsidRPr="006126DC" w:rsidRDefault="00D4291F" w:rsidP="00D13D7D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</w:p>
          <w:p w:rsidR="00D4291F" w:rsidRPr="006126DC" w:rsidRDefault="00D4291F" w:rsidP="00D13D7D">
            <w:pPr>
              <w:spacing w:line="440" w:lineRule="exac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门禁卡编号： </w:t>
            </w: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 w:rsidR="00D4291F" w:rsidRPr="006126DC" w:rsidRDefault="00D4291F" w:rsidP="00D13D7D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126D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领用人(签字)：                               年   月   日</w:t>
            </w:r>
          </w:p>
        </w:tc>
      </w:tr>
    </w:tbl>
    <w:p w:rsidR="00D4291F" w:rsidRPr="006126DC" w:rsidRDefault="00D4291F" w:rsidP="00D4291F">
      <w:pPr>
        <w:pStyle w:val="a4"/>
        <w:spacing w:line="360" w:lineRule="exact"/>
        <w:rPr>
          <w:rStyle w:val="text"/>
          <w:rFonts w:ascii="宋体" w:hAnsi="宋体" w:hint="eastAsia"/>
          <w:sz w:val="28"/>
          <w:szCs w:val="28"/>
        </w:rPr>
      </w:pPr>
      <w:r w:rsidRPr="006126DC">
        <w:rPr>
          <w:rStyle w:val="text"/>
          <w:rFonts w:ascii="宋体" w:hAnsi="宋体" w:hint="eastAsia"/>
          <w:sz w:val="28"/>
          <w:szCs w:val="28"/>
        </w:rPr>
        <w:t>注：</w:t>
      </w:r>
      <w:r w:rsidRPr="006126DC">
        <w:rPr>
          <w:rStyle w:val="text"/>
          <w:rFonts w:ascii="宋体" w:hAnsi="宋体" w:hint="eastAsia"/>
          <w:sz w:val="28"/>
          <w:szCs w:val="28"/>
        </w:rPr>
        <w:t>1</w:t>
      </w:r>
      <w:r>
        <w:rPr>
          <w:rStyle w:val="text"/>
          <w:rFonts w:ascii="宋体" w:hAnsi="宋体" w:hint="eastAsia"/>
          <w:sz w:val="28"/>
          <w:szCs w:val="28"/>
        </w:rPr>
        <w:t>）门禁将授权到天津医科大学一卡通中，校外人员、尚未办理一卡通人员需要办理临时卡</w:t>
      </w:r>
      <w:r w:rsidRPr="006126DC">
        <w:rPr>
          <w:rStyle w:val="text"/>
          <w:rFonts w:ascii="宋体" w:hAnsi="宋体" w:hint="eastAsia"/>
          <w:sz w:val="28"/>
          <w:szCs w:val="28"/>
        </w:rPr>
        <w:t>；</w:t>
      </w:r>
      <w:r w:rsidRPr="006126DC">
        <w:rPr>
          <w:rStyle w:val="text"/>
          <w:rFonts w:ascii="宋体" w:hAnsi="宋体" w:hint="eastAsia"/>
          <w:sz w:val="28"/>
          <w:szCs w:val="28"/>
        </w:rPr>
        <w:t xml:space="preserve"> </w:t>
      </w:r>
    </w:p>
    <w:p w:rsidR="00D4291F" w:rsidRDefault="00D4291F" w:rsidP="00D4291F">
      <w:pPr>
        <w:pStyle w:val="a4"/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6126DC">
        <w:rPr>
          <w:rFonts w:ascii="宋体" w:hAnsi="宋体" w:cs="宋体" w:hint="eastAsia"/>
          <w:color w:val="000000"/>
          <w:sz w:val="28"/>
          <w:szCs w:val="28"/>
        </w:rPr>
        <w:t>2</w:t>
      </w:r>
      <w:r w:rsidRPr="006126DC">
        <w:rPr>
          <w:rFonts w:ascii="宋体" w:hAnsi="宋体" w:hint="eastAsia"/>
          <w:sz w:val="28"/>
          <w:szCs w:val="28"/>
        </w:rPr>
        <w:t>）门禁卡在使用期间不慎遗失，请及时办理挂失；否则，如他人冒用该片而造成实验室的损失，持卡者应承担全部责任。</w:t>
      </w:r>
    </w:p>
    <w:p w:rsidR="00EC715D" w:rsidRPr="00D4291F" w:rsidRDefault="00EC715D" w:rsidP="00D4291F">
      <w:bookmarkStart w:id="0" w:name="_GoBack"/>
      <w:bookmarkEnd w:id="0"/>
    </w:p>
    <w:sectPr w:rsidR="00EC715D" w:rsidRPr="00D4291F" w:rsidSect="00EE1AB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0C9B"/>
    <w:multiLevelType w:val="hybridMultilevel"/>
    <w:tmpl w:val="79204346"/>
    <w:lvl w:ilvl="0" w:tplc="7DDE33DA">
      <w:numFmt w:val="bullet"/>
      <w:lvlText w:val="□"/>
      <w:lvlJc w:val="left"/>
      <w:pPr>
        <w:ind w:left="562" w:hanging="420"/>
      </w:pPr>
      <w:rPr>
        <w:rFonts w:ascii="黑体" w:eastAsia="黑体" w:hAnsi="Times New Roman" w:cs="Times New Roman" w:hint="eastAsia"/>
        <w:sz w:val="24"/>
      </w:rPr>
    </w:lvl>
    <w:lvl w:ilvl="1" w:tplc="04090003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88"/>
    <w:rsid w:val="00563788"/>
    <w:rsid w:val="00D4291F"/>
    <w:rsid w:val="00E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72BB"/>
  <w15:chartTrackingRefBased/>
  <w15:docId w15:val="{A3752679-8186-4C69-8DD0-96D636BE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locked/>
    <w:rsid w:val="00D4291F"/>
    <w:rPr>
      <w:rFonts w:ascii="Calibri" w:hAnsi="Calibri" w:cs="Calibri"/>
      <w:sz w:val="22"/>
    </w:rPr>
  </w:style>
  <w:style w:type="paragraph" w:styleId="a4">
    <w:name w:val="No Spacing"/>
    <w:link w:val="a3"/>
    <w:qFormat/>
    <w:rsid w:val="00D4291F"/>
    <w:rPr>
      <w:rFonts w:ascii="Calibri" w:hAnsi="Calibri" w:cs="Calibri"/>
      <w:sz w:val="22"/>
    </w:rPr>
  </w:style>
  <w:style w:type="character" w:customStyle="1" w:styleId="text">
    <w:name w:val="text"/>
    <w:rsid w:val="00D4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2020-12-10T01:45:00Z</dcterms:created>
  <dcterms:modified xsi:type="dcterms:W3CDTF">2020-12-10T01:45:00Z</dcterms:modified>
</cp:coreProperties>
</file>